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AD" w:rsidRPr="007E6F14" w:rsidRDefault="00287FAD" w:rsidP="00287FAD">
      <w:pPr>
        <w:spacing w:before="100" w:beforeAutospacing="1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F14">
        <w:rPr>
          <w:rFonts w:ascii="Times New Roman" w:eastAsia="Times New Roman" w:hAnsi="Times New Roman" w:cs="Times New Roman"/>
          <w:sz w:val="28"/>
          <w:szCs w:val="28"/>
        </w:rPr>
        <w:object w:dxaOrig="63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7pt" o:ole="" fillcolor="window">
            <v:imagedata r:id="rId5" o:title=""/>
          </v:shape>
          <o:OLEObject Type="Embed" ProgID="Word.Picture.8" ShapeID="_x0000_i1025" DrawAspect="Content" ObjectID="_1701241474" r:id="rId6"/>
        </w:object>
      </w:r>
    </w:p>
    <w:p w:rsidR="00287FAD" w:rsidRPr="00CA0CFB" w:rsidRDefault="00287FAD" w:rsidP="00287F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</w:pP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 xml:space="preserve">ГРЕЧАНОПОДІВСЬКА  сільська рада </w:t>
      </w:r>
    </w:p>
    <w:p w:rsidR="00287FAD" w:rsidRPr="00CA0CFB" w:rsidRDefault="00287FAD" w:rsidP="00287FA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КРИВОРІЗЬКОГО</w:t>
      </w: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 xml:space="preserve">  району ДНІПРОПЕТРОВСЬКОЇ області</w:t>
      </w:r>
    </w:p>
    <w:p w:rsidR="00287FAD" w:rsidRPr="00CA0CFB" w:rsidRDefault="00287FAD" w:rsidP="00287FAD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</w:pPr>
      <w:r w:rsidRPr="00374872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>16</w:t>
      </w:r>
      <w:r w:rsidRPr="00287FAD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 xml:space="preserve"> сесія </w:t>
      </w:r>
      <w:r w:rsidRPr="00287FAD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en-US"/>
        </w:rPr>
        <w:t>viii</w:t>
      </w:r>
      <w:r w:rsidRPr="00287FAD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 xml:space="preserve">  скликання</w:t>
      </w:r>
    </w:p>
    <w:p w:rsidR="00287FAD" w:rsidRPr="00374872" w:rsidRDefault="00287FAD" w:rsidP="00287FAD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</w:pPr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>рішення</w:t>
      </w:r>
      <w:r w:rsidR="00374872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(ПРОЄКТ) 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87FAD" w:rsidRPr="00CA0CFB" w:rsidTr="006E4EF9">
        <w:trPr>
          <w:jc w:val="center"/>
        </w:trPr>
        <w:tc>
          <w:tcPr>
            <w:tcW w:w="3095" w:type="dxa"/>
            <w:hideMark/>
          </w:tcPr>
          <w:p w:rsidR="00287FAD" w:rsidRPr="00CA0CFB" w:rsidRDefault="00EF08C7" w:rsidP="00287FA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</w:pPr>
            <w:r w:rsidRPr="00EF08C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line id="Прямая соединительная линия 56" o:spid="_x0000_s1026" style="position:absolute;left:0;text-align:left;z-index:251660288;visibility:visible;mso-wrap-distance-top:-1e-4mm;mso-wrap-distance-bottom:-1e-4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" strokecolor="windowText" strokeweight="1pt">
                  <o:lock v:ext="edit" shapetype="f"/>
                </v:line>
              </w:pict>
            </w:r>
            <w:r w:rsidR="00374872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22 грудня </w:t>
            </w:r>
            <w:r w:rsidR="00287FAD"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>202</w:t>
            </w:r>
            <w:r w:rsidR="00287FAD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1</w:t>
            </w:r>
            <w:r w:rsidR="00287FAD"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287FAD" w:rsidRPr="00CA0CFB" w:rsidRDefault="00287FAD" w:rsidP="006E4EF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Гречан</w:t>
            </w:r>
            <w:proofErr w:type="gramStart"/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і</w:t>
            </w:r>
            <w:proofErr w:type="spellEnd"/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П</w:t>
            </w:r>
            <w:proofErr w:type="gramEnd"/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оди     </w:t>
            </w:r>
          </w:p>
        </w:tc>
        <w:tc>
          <w:tcPr>
            <w:tcW w:w="3096" w:type="dxa"/>
            <w:hideMark/>
          </w:tcPr>
          <w:p w:rsidR="00287FAD" w:rsidRPr="00CA0CFB" w:rsidRDefault="00EF08C7" w:rsidP="00287FA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</w:pPr>
            <w:r w:rsidRPr="00EF08C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line id="Прямая соединительная линия 57" o:spid="_x0000_s1027" style="position:absolute;z-index:251661312;visibility:visible;mso-wrap-distance-top:-1e-4mm;mso-wrap-distance-bottom:-1e-4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1SlYYf8BAACyAwAADgAAAAAAAAAA&#10;AAAAAAAuAgAAZHJzL2Uyb0RvYy54bWxQSwECLQAUAAYACAAAACEAuINAu94AAAAIAQAADwAAAAAA&#10;AAAAAAAAAABZBAAAZHJzL2Rvd25yZXYueG1sUEsFBgAAAAAEAAQA8wAAAGQFAAAAAA==&#10;" strokecolor="windowText" strokeweight="1pt">
                  <o:lock v:ext="edit" shapetype="f"/>
                </v:line>
              </w:pict>
            </w:r>
            <w:r w:rsidR="00287FAD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№ </w:t>
            </w:r>
          </w:p>
        </w:tc>
      </w:tr>
    </w:tbl>
    <w:p w:rsidR="00287FAD" w:rsidRPr="00DC238D" w:rsidRDefault="00287FAD" w:rsidP="00287F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87FAD" w:rsidRPr="00DC238D" w:rsidRDefault="00287FAD" w:rsidP="00287FAD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 затвердження Положення</w:t>
      </w:r>
    </w:p>
    <w:p w:rsidR="00287FAD" w:rsidRPr="00DC238D" w:rsidRDefault="00287FAD" w:rsidP="00287FAD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про порядок преміювання та </w:t>
      </w:r>
    </w:p>
    <w:p w:rsidR="00287FAD" w:rsidRPr="00DC238D" w:rsidRDefault="00287FAD" w:rsidP="00287FAD">
      <w:pPr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надання допомоги працівникам </w:t>
      </w:r>
    </w:p>
    <w:p w:rsidR="00287FAD" w:rsidRPr="00DC238D" w:rsidRDefault="00287FAD" w:rsidP="00287F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фінансового відділу</w:t>
      </w: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Гречаноподівської</w:t>
      </w:r>
      <w:proofErr w:type="spellEnd"/>
    </w:p>
    <w:p w:rsidR="00287FAD" w:rsidRPr="00DC238D" w:rsidRDefault="00287FAD" w:rsidP="00287F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сільської ради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C7E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 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 р.</w:t>
      </w:r>
    </w:p>
    <w:p w:rsidR="00287FAD" w:rsidRPr="00DC238D" w:rsidRDefault="00287FAD" w:rsidP="00287FAD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</w:p>
    <w:p w:rsidR="001D27D8" w:rsidRPr="001D27D8" w:rsidRDefault="00287FAD" w:rsidP="00287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C23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метою особистої зацікавленості працівників у високопродуктивній праці, творчій активності, відповідно ст.26 Закону України «Про місцеве самоврядування в Україні», постанови Кабінету Міністрів України «Про упорядкування структури та умов оплати праці апарату органів виконавчої влади, органів прокуратури, судів та інших органів» від 09.03.2006 року </w:t>
      </w:r>
      <w:r w:rsidRPr="00DC2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№268 </w:t>
      </w:r>
      <w:r w:rsidRPr="00DC23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зі змінами та доповненнями сільська рада</w:t>
      </w:r>
    </w:p>
    <w:p w:rsidR="001D27D8" w:rsidRPr="00397FA8" w:rsidRDefault="00287FAD" w:rsidP="0028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287FAD" w:rsidRPr="00DC238D" w:rsidRDefault="00287FAD" w:rsidP="00287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C23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И Р І Ш И Л А:</w:t>
      </w:r>
    </w:p>
    <w:p w:rsidR="00287FAD" w:rsidRPr="00DC238D" w:rsidRDefault="00287FAD" w:rsidP="00287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87FAD" w:rsidRPr="00DC238D" w:rsidRDefault="00287FAD" w:rsidP="0028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C23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Затвердити Положення </w:t>
      </w: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про порядок преміювання та надання допомоги працівникам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фінансового відділу</w:t>
      </w: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Гречаноподівської</w:t>
      </w:r>
      <w:proofErr w:type="spellEnd"/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сільської ради на </w:t>
      </w:r>
      <w:r w:rsidRPr="002C7E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</w:t>
      </w:r>
      <w:r w:rsidRPr="002C7E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рік</w:t>
      </w: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DC2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додається).</w:t>
      </w:r>
    </w:p>
    <w:p w:rsidR="00287FAD" w:rsidRPr="00DC238D" w:rsidRDefault="00287FAD" w:rsidP="0028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1D27D8" w:rsidRPr="00397FA8" w:rsidRDefault="001D27D8" w:rsidP="00287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7FAD" w:rsidRPr="00DC238D" w:rsidRDefault="00287FAD" w:rsidP="00287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DC23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Ознайомити з цим Положенням працівників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фінансового відділу</w:t>
      </w:r>
      <w:r w:rsidRPr="00DC23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 особистий підпис</w:t>
      </w:r>
      <w:r w:rsidR="007A61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(додаток1)</w:t>
      </w:r>
      <w:r w:rsidRPr="00DC23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287FAD" w:rsidRPr="00DC238D" w:rsidRDefault="00287FAD" w:rsidP="00287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287FAD" w:rsidRPr="00DC238D" w:rsidRDefault="00287FAD" w:rsidP="00287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287FAD" w:rsidRPr="00DC238D" w:rsidRDefault="00287FAD" w:rsidP="00287FA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287FAD" w:rsidRPr="00DC238D" w:rsidRDefault="00287FAD" w:rsidP="00287FA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1D27D8" w:rsidRPr="001D27D8" w:rsidRDefault="001D27D8" w:rsidP="0028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AD" w:rsidRPr="00DC238D" w:rsidRDefault="00287FAD" w:rsidP="0028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алина УСИК</w:t>
      </w:r>
    </w:p>
    <w:p w:rsidR="00287FAD" w:rsidRPr="00DC238D" w:rsidRDefault="00287FAD" w:rsidP="002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FAD" w:rsidRDefault="00287FAD" w:rsidP="002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FAD" w:rsidRDefault="00287FAD" w:rsidP="002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FAD" w:rsidRDefault="00287FAD" w:rsidP="002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4B8" w:rsidRPr="00DC238D" w:rsidRDefault="00287FAD" w:rsidP="00287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</w:t>
      </w:r>
      <w:r w:rsidR="00556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4B8"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ЗАТВЕРДЖЕНО:</w:t>
      </w:r>
    </w:p>
    <w:p w:rsidR="009954B8" w:rsidRPr="00DC238D" w:rsidRDefault="009954B8" w:rsidP="00995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556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proofErr w:type="spellStart"/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Гречаноподівської</w:t>
      </w:r>
      <w:proofErr w:type="spellEnd"/>
    </w:p>
    <w:p w:rsidR="009954B8" w:rsidRPr="00DC238D" w:rsidRDefault="00556629" w:rsidP="00995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C21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954B8"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 ради</w:t>
      </w:r>
    </w:p>
    <w:p w:rsidR="009954B8" w:rsidRPr="00287FAD" w:rsidRDefault="00556629" w:rsidP="009954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="009954B8" w:rsidRPr="00C21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="009954B8" w:rsidRPr="00C21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9954B8" w:rsidRPr="00C21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C21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954B8" w:rsidRPr="00C21E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9954B8" w:rsidRPr="00DC238D" w:rsidRDefault="009954B8" w:rsidP="009954B8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954B8" w:rsidRPr="00DC238D" w:rsidRDefault="009954B8" w:rsidP="009954B8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954B8" w:rsidRPr="00DC238D" w:rsidRDefault="009954B8" w:rsidP="009954B8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DC23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9954B8" w:rsidRPr="00DC238D" w:rsidRDefault="009954B8" w:rsidP="009954B8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про порядок преміювання та надання допомоги працівникам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фінансового відділу</w:t>
      </w:r>
      <w:r w:rsidR="00065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Гречаноподівської</w:t>
      </w:r>
      <w:proofErr w:type="spellEnd"/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сільської ради на 202</w:t>
      </w:r>
      <w:r w:rsidR="005566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</w:t>
      </w: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рік</w:t>
      </w:r>
    </w:p>
    <w:p w:rsidR="009954B8" w:rsidRPr="00DC238D" w:rsidRDefault="009954B8" w:rsidP="009954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954B8" w:rsidRDefault="009954B8" w:rsidP="009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Положення «Про порядок преміювання працівників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фінансового відділу</w:t>
      </w:r>
      <w:r w:rsidR="0055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Гречаноподівської</w:t>
      </w:r>
      <w:proofErr w:type="spellEnd"/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на 202</w:t>
      </w:r>
      <w:r w:rsidR="0055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рік» (далі – Положення) розроблено відповідно до Закону України «Про оплату праці»,«Про службу в органах місцевого самоврядування», постанови Кабінету Міністрів України від 09.03.2006 року № 268 «Про упорядкування структури та умов оплати праці працівників апарату органів виконавчої влади та інших органів» зі змінами, постанови КМУ від 24.02.2003 р. № 212 «Про затвердження Порядку видачі грошової винагороди державним службовцям за сумлінну працю в органах державної влади, зразкове виконання обов’яз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ків» із змінами та доповненнями.</w:t>
      </w:r>
    </w:p>
    <w:p w:rsidR="009954B8" w:rsidRPr="00DC238D" w:rsidRDefault="009954B8" w:rsidP="009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Положення розроблене з метою посилення впливу матеріального заохочення на покращення результатів роботи працівників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фінансового відділу</w:t>
      </w:r>
      <w:r w:rsidR="0055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Гречаноподівської</w:t>
      </w:r>
      <w:proofErr w:type="spellEnd"/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(далі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фінвідділ</w:t>
      </w: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), стимулювання їх праці залежно від ініціативи, особистого вкладу в загальні результати роботи.</w:t>
      </w:r>
    </w:p>
    <w:p w:rsidR="009954B8" w:rsidRPr="00DC238D" w:rsidRDefault="009954B8" w:rsidP="009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Дія цього положення поширюється на всіх працівників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фінансового відділу</w:t>
      </w: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згідно Структури та штатного розпису.</w:t>
      </w:r>
    </w:p>
    <w:p w:rsidR="009954B8" w:rsidRPr="00DC238D" w:rsidRDefault="009954B8" w:rsidP="00995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1.Загальні положення</w:t>
      </w:r>
    </w:p>
    <w:p w:rsidR="009954B8" w:rsidRPr="00DC238D" w:rsidRDefault="009954B8" w:rsidP="009954B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Преміювання працівників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фінвідділу</w:t>
      </w: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здійснюється за якісне, своєчасне і в повному обсязі виконання обов’язків, визначених Законами України «Про місцеве самоврядування в Україні», «Про службу в органах місцевого самоврядування» та посадовими інструкціями, а також з урахуванням їх ініціативи, особистого вкладу в загальні результати роботи.</w:t>
      </w:r>
    </w:p>
    <w:p w:rsidR="009954B8" w:rsidRPr="00DC238D" w:rsidRDefault="009954B8" w:rsidP="009954B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окремих випадках за виконання важливих додаткових завдань, з нагоди державних та професійних свят, ювілейних та святкових дат, працівникам може бути виплачена одноразова премія в кожному конкретному випадку</w:t>
      </w:r>
      <w:r w:rsidR="00677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головних спеціалістів за наказом начальника відділу, для начальника відділу</w:t>
      </w: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розпорядженням сільського голови в межах затвердж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еного фонду оплати праці.</w:t>
      </w:r>
    </w:p>
    <w:p w:rsidR="009954B8" w:rsidRDefault="009954B8" w:rsidP="009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1.3 Преміювання працівників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фінвідділу</w:t>
      </w: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здійснюють за </w:t>
      </w:r>
      <w:r w:rsidR="0055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наказом начальника відділу</w:t>
      </w: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а у разі його відсутності – особи, яка виконує його обов'язк</w:t>
      </w:r>
      <w:r w:rsidR="0055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и, преміювання начальника відділу здійснюється за розпорядженням сільського голови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56629"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у разі його відсутності – особи, яка виконує обов'язк</w:t>
      </w:r>
      <w:r w:rsidR="00556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сільського голови.</w:t>
      </w:r>
    </w:p>
    <w:p w:rsidR="009954B8" w:rsidRPr="00DC238D" w:rsidRDefault="009954B8" w:rsidP="009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954B8" w:rsidRPr="00DC238D" w:rsidRDefault="009954B8" w:rsidP="00995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 Порядок визначення фонду преміювання</w:t>
      </w:r>
    </w:p>
    <w:p w:rsidR="009954B8" w:rsidRPr="00DC238D" w:rsidRDefault="009954B8" w:rsidP="009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2.1 Фонд преміювання працівників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фінвідділу</w:t>
      </w:r>
      <w:r w:rsidRPr="00DC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утворюється в межах коштів, передбачених на преміювання у кошторисі за проектом рішення </w:t>
      </w:r>
      <w:r w:rsidRPr="00C2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сільської ради про затвердження бюджету сільської ради на поточний рік та економії коштів на оплату праці.</w:t>
      </w:r>
    </w:p>
    <w:p w:rsidR="009954B8" w:rsidRPr="00DC238D" w:rsidRDefault="009954B8" w:rsidP="00995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Показники преміювання та визначення розміру премії</w:t>
      </w:r>
    </w:p>
    <w:p w:rsidR="009954B8" w:rsidRPr="00DC238D" w:rsidRDefault="009954B8" w:rsidP="009954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3.1. Для визначення розміру премії, зазначеної у п. п. 2.1. цього Положення, враховуються такі показники:</w:t>
      </w:r>
    </w:p>
    <w:p w:rsidR="009954B8" w:rsidRPr="00DC238D" w:rsidRDefault="009954B8" w:rsidP="009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виконання заходів, передбачених планами роботи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фінвідділу</w:t>
      </w: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54B8" w:rsidRPr="00DC238D" w:rsidRDefault="00636A00" w:rsidP="009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9954B8"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виконавська дисципліна (виконання указів та розпоряджень Президента України, рішень та розпоряджень сільського голови та сесії сільської ради);</w:t>
      </w:r>
    </w:p>
    <w:p w:rsidR="009954B8" w:rsidRPr="00DC238D" w:rsidRDefault="009954B8" w:rsidP="009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трудова дисципліна (дотримання правил внутрішнього трудового розпорядку);</w:t>
      </w:r>
    </w:p>
    <w:p w:rsidR="009954B8" w:rsidRPr="00DC238D" w:rsidRDefault="009954B8" w:rsidP="009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показники.</w:t>
      </w:r>
    </w:p>
    <w:p w:rsidR="009954B8" w:rsidRDefault="009954B8" w:rsidP="00C311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 Розмір премії залежить від стану виконання показників, зазначених у п. п. 3.1. цього Положення, та особистого вкладу працівника в загальні результати роботи без обмеження індивідуальних премій максимальними розмірами і визначається у відсотках до посадовог</w:t>
      </w:r>
      <w:r w:rsidR="00C311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 окладу або у абсолютних сумах</w:t>
      </w:r>
      <w:r w:rsidR="006A369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6A3693" w:rsidRPr="00677CD9" w:rsidRDefault="006A3693" w:rsidP="006A3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7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</w:t>
      </w:r>
      <w:r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працівникам відділу</w:t>
      </w:r>
      <w:r w:rsidR="00395ECF"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395ECF"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– </w:t>
      </w:r>
      <w:r w:rsidR="00395ECF"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згідно наказу начальника відділу;</w:t>
      </w:r>
    </w:p>
    <w:p w:rsidR="006A3693" w:rsidRPr="00677CD9" w:rsidRDefault="006A3693" w:rsidP="006A36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начальнику відділу  – розпорядженням сільської голови.</w:t>
      </w:r>
    </w:p>
    <w:p w:rsidR="009954B8" w:rsidRPr="00DC238D" w:rsidRDefault="009954B8" w:rsidP="009954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3.3.Премії не виплачуються працівникам за час тимчасової непрацездат</w:t>
      </w:r>
      <w:r w:rsidR="005566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ності,</w:t>
      </w: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терміну дії догани працівнику, за період довгострокових відряджень за кордон по вивченню досвіду роботи, а також премія не нараховується та не виплачується працівнику, який на дату нарахування премії є звільненим, не зважаючи на те, що він у місяці за результатами якого проводиться преміювання, працював, крім працівників, які вийшли на пенсію, або звільнилися за станом здоров’я або згідно з пунктом 1 частини 1 статті 40 </w:t>
      </w:r>
      <w:proofErr w:type="spellStart"/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КЗпП</w:t>
      </w:r>
      <w:proofErr w:type="spellEnd"/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або перейшли на іншу роботу в порядку переведення.</w:t>
      </w:r>
    </w:p>
    <w:p w:rsidR="009954B8" w:rsidRPr="00DC238D" w:rsidRDefault="009954B8" w:rsidP="009954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</w:t>
      </w:r>
      <w:r w:rsidR="00C311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Працівники можуть бути позбавлені премії повністю або частково за несвоєчасне або неякісне виконання своїх посадових обов’язків, в тому числі з порушенням строків виконання доручень, неякісною підготовкою матеріалів тощо, порушення правил внутрішнього розпорядку та громадського порядку.</w:t>
      </w:r>
    </w:p>
    <w:p w:rsidR="009954B8" w:rsidRPr="00DC238D" w:rsidRDefault="009954B8" w:rsidP="009954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</w:t>
      </w:r>
      <w:r w:rsidR="00C311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Позбавлення працівників премії або зменшення її розміру може проводитися тільки за той період, у якому було допущено порушення по вищезазначеним показникам.</w:t>
      </w:r>
    </w:p>
    <w:p w:rsidR="009954B8" w:rsidRPr="00DC238D" w:rsidRDefault="009954B8" w:rsidP="009954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</w:t>
      </w:r>
      <w:r w:rsidR="00C311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</w:t>
      </w: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Преміювання працівників за виконання особливо важливої роботи або з нагоди державних і професійних свят, ювілейних та святкових дат здійснюється у кожному випадку за </w:t>
      </w:r>
      <w:r w:rsidR="005566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наказом начальника відділу та </w:t>
      </w: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розпорядженням сільського голови з урахуванням особистого вкладу працівника в результати роботи </w:t>
      </w:r>
      <w:r w:rsidR="005566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фінвідділу</w:t>
      </w: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Розмір премії з нагоди державних і професійних свят, ювілейних та святкових дат не обмежується максимальними розмірами і може визначатися як у відсотках до посадового окладу, так і у абсолютній сумі за рахунок економії фонду заробітної плати.</w:t>
      </w:r>
    </w:p>
    <w:p w:rsidR="00C31184" w:rsidRDefault="00C31184" w:rsidP="00995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1184" w:rsidRDefault="00C31184" w:rsidP="00995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1184" w:rsidRDefault="00C31184" w:rsidP="00995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3693" w:rsidRPr="006A3693" w:rsidRDefault="009954B8" w:rsidP="006A3693">
      <w:pPr>
        <w:shd w:val="clear" w:color="auto" w:fill="FFFFFF"/>
        <w:spacing w:after="0" w:line="240" w:lineRule="auto"/>
        <w:ind w:left="360" w:right="225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DC2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="006A3693" w:rsidRPr="00D40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Порядок і терміни преміювання</w:t>
      </w:r>
    </w:p>
    <w:p w:rsidR="006A3693" w:rsidRPr="006A3693" w:rsidRDefault="006A3693" w:rsidP="006A36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D4044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A3693" w:rsidRPr="00677CD9" w:rsidRDefault="006A3693" w:rsidP="006A3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D4044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4.1.</w:t>
      </w:r>
      <w:r w:rsidRPr="00677C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  <w:r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Головний спеціаліст </w:t>
      </w:r>
      <w:r w:rsidR="00395ECF"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ідділу, на якого покладені обов’язки ведення бухгалтерського обліку, розраховує загальну суму коштів, що спрямовується на преміювання щомісяця. Начальник відділу розподіляє її між працівниками пропорційно їх посадових окладів з урахуванням особистого вкладу в загальні результати роботи та фактично відпрацьованого часу.</w:t>
      </w:r>
    </w:p>
    <w:p w:rsidR="006A3693" w:rsidRPr="00677CD9" w:rsidRDefault="006A3693" w:rsidP="006A3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Проект наказу про преміювання готує головний спеціаліст відділу, на якого покладені обов’язки ведення бухгалтерського обліку, до 25 числа поточного місяця.</w:t>
      </w:r>
    </w:p>
    <w:p w:rsidR="006A3693" w:rsidRPr="00677CD9" w:rsidRDefault="006A3693" w:rsidP="006A3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7C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       4.2. Премія виплачується не пізніше терміну виплати заробітної плати за другу половину поточного місяця.</w:t>
      </w:r>
    </w:p>
    <w:p w:rsidR="006A3693" w:rsidRPr="00677CD9" w:rsidRDefault="006A3693" w:rsidP="006A3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7CD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954B8" w:rsidRPr="00DC238D" w:rsidRDefault="009954B8" w:rsidP="006A36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23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Надання матеріальної допомоги</w:t>
      </w:r>
    </w:p>
    <w:p w:rsidR="009954B8" w:rsidRPr="00DC238D" w:rsidRDefault="009954B8" w:rsidP="00995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38D">
        <w:rPr>
          <w:rFonts w:ascii="Times New Roman" w:hAnsi="Times New Roman" w:cs="Times New Roman"/>
          <w:sz w:val="28"/>
          <w:szCs w:val="28"/>
          <w:lang w:val="uk-UA"/>
        </w:rPr>
        <w:t>5.1. Допомога на оздоровлення відповідно до підпункту 3 п. 2 постанови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суду та інших органів» (зі змінами) надається і виплачується в розмірі, що не перевищує середньомісячної заробітної плати, при наданні щорічних відпусток один раз на рік.</w:t>
      </w:r>
    </w:p>
    <w:p w:rsidR="009954B8" w:rsidRPr="00DC238D" w:rsidRDefault="009954B8" w:rsidP="009954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5.2. Матеріальна допомога працівникам для вирішення соціально-побутових питань надається за їх заявою </w:t>
      </w:r>
      <w:r w:rsidR="000659A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 наказом начальника відділу</w:t>
      </w:r>
      <w:r w:rsidR="00397F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="000659A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397F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начальника відділу за </w:t>
      </w: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розпорядженням сільського голови в розмірі, що не перевищує розмір середньомісячної заробітної плати.</w:t>
      </w:r>
    </w:p>
    <w:p w:rsidR="009954B8" w:rsidRPr="00DC238D" w:rsidRDefault="009954B8" w:rsidP="009954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</w:t>
      </w:r>
      <w:r w:rsidR="00C311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Матеріальна допомога, зазначена в п. п. 5.1 – 5.</w:t>
      </w:r>
      <w:r w:rsidR="00C311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DC238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надається в межах затвердженого фонду оплати праці при наявності меншої суми коштів в фонді, матеріальної допомоги надається до граничної суми.</w:t>
      </w:r>
    </w:p>
    <w:p w:rsidR="009954B8" w:rsidRPr="00DC238D" w:rsidRDefault="009954B8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bookmarkEnd w:id="0"/>
    <w:p w:rsidR="009954B8" w:rsidRPr="00DC238D" w:rsidRDefault="009954B8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A3693" w:rsidRDefault="006A3693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9954B8" w:rsidRDefault="006A3693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954B8" w:rsidRPr="00DC2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Галина </w:t>
      </w:r>
      <w:r w:rsidR="00397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УСИК</w:t>
      </w:r>
    </w:p>
    <w:p w:rsidR="007A6105" w:rsidRDefault="007A6105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99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7A61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7A6105" w:rsidRDefault="007A6105" w:rsidP="007A6105">
      <w:pPr>
        <w:keepNext/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05" w:rsidRDefault="007A6105" w:rsidP="007A6105">
      <w:pPr>
        <w:keepNext/>
        <w:suppressAutoHyphens/>
        <w:spacing w:after="0" w:line="240" w:lineRule="auto"/>
        <w:ind w:firstLine="357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положенням </w:t>
      </w: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про порядок преміювання та надання допомоги працівникам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фінансового відділу </w:t>
      </w:r>
      <w:proofErr w:type="spellStart"/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Гречаноподівської</w:t>
      </w:r>
      <w:proofErr w:type="spellEnd"/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сільської ради на 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</w:t>
      </w:r>
      <w:r w:rsidRPr="00DC23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, ознайомлені:</w:t>
      </w:r>
    </w:p>
    <w:p w:rsidR="007A6105" w:rsidRDefault="007A6105" w:rsidP="007A6105">
      <w:pPr>
        <w:keepNext/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7A6105" w:rsidRPr="007A6105" w:rsidRDefault="007A6105" w:rsidP="007A6105">
      <w:pPr>
        <w:pStyle w:val="a3"/>
        <w:keepNext/>
        <w:numPr>
          <w:ilvl w:val="0"/>
          <w:numId w:val="3"/>
        </w:numPr>
        <w:suppressAutoHyphens/>
        <w:spacing w:after="0" w:line="480" w:lineRule="auto"/>
        <w:ind w:left="714" w:hanging="35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відділу___________________________Аьо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на ФЕДОРЕНКО</w:t>
      </w:r>
    </w:p>
    <w:p w:rsidR="007A6105" w:rsidRPr="007A6105" w:rsidRDefault="007A6105" w:rsidP="007A6105">
      <w:pPr>
        <w:pStyle w:val="a3"/>
        <w:keepNext/>
        <w:numPr>
          <w:ilvl w:val="0"/>
          <w:numId w:val="3"/>
        </w:numPr>
        <w:suppressAutoHyphens/>
        <w:spacing w:after="0" w:line="480" w:lineRule="auto"/>
        <w:ind w:left="714" w:hanging="35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Головний спеціаліст (бухгалтер)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_______________Іри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на МОІСЕЄНКО</w:t>
      </w:r>
    </w:p>
    <w:p w:rsidR="007A6105" w:rsidRPr="007A6105" w:rsidRDefault="007A6105" w:rsidP="007A6105">
      <w:pPr>
        <w:pStyle w:val="a3"/>
        <w:keepNext/>
        <w:numPr>
          <w:ilvl w:val="0"/>
          <w:numId w:val="3"/>
        </w:numPr>
        <w:suppressAutoHyphens/>
        <w:spacing w:after="0" w:line="480" w:lineRule="auto"/>
        <w:ind w:left="714" w:hanging="35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Головний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спеціаліст__________________________Антоні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на ЧМІЛЬ</w:t>
      </w:r>
    </w:p>
    <w:p w:rsidR="002B01DD" w:rsidRPr="007A6105" w:rsidRDefault="002B01DD" w:rsidP="007A6105">
      <w:pPr>
        <w:suppressAutoHyphens/>
        <w:spacing w:after="0" w:line="240" w:lineRule="auto"/>
        <w:jc w:val="center"/>
        <w:rPr>
          <w:lang w:val="uk-UA"/>
        </w:rPr>
      </w:pPr>
    </w:p>
    <w:sectPr w:rsidR="002B01DD" w:rsidRPr="007A6105" w:rsidSect="00D3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097"/>
    <w:multiLevelType w:val="hybridMultilevel"/>
    <w:tmpl w:val="A906B46A"/>
    <w:lvl w:ilvl="0" w:tplc="844E3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9D6"/>
    <w:multiLevelType w:val="multilevel"/>
    <w:tmpl w:val="55F895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2">
    <w:nsid w:val="4D9628D4"/>
    <w:multiLevelType w:val="multilevel"/>
    <w:tmpl w:val="F5AA4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954B8"/>
    <w:rsid w:val="000659A2"/>
    <w:rsid w:val="00170D92"/>
    <w:rsid w:val="001D27D8"/>
    <w:rsid w:val="00287FAD"/>
    <w:rsid w:val="002B01DD"/>
    <w:rsid w:val="00374872"/>
    <w:rsid w:val="00395ECF"/>
    <w:rsid w:val="00397FA8"/>
    <w:rsid w:val="00556629"/>
    <w:rsid w:val="00636A00"/>
    <w:rsid w:val="00677CD9"/>
    <w:rsid w:val="006A3693"/>
    <w:rsid w:val="007A6105"/>
    <w:rsid w:val="0085230B"/>
    <w:rsid w:val="008976E9"/>
    <w:rsid w:val="009954B8"/>
    <w:rsid w:val="00BC6579"/>
    <w:rsid w:val="00C21E36"/>
    <w:rsid w:val="00C31184"/>
    <w:rsid w:val="00D30292"/>
    <w:rsid w:val="00D65335"/>
    <w:rsid w:val="00EF08C7"/>
    <w:rsid w:val="00FD4526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2021-12-17T06:58:00Z</cp:lastPrinted>
  <dcterms:created xsi:type="dcterms:W3CDTF">2020-12-22T13:23:00Z</dcterms:created>
  <dcterms:modified xsi:type="dcterms:W3CDTF">2021-12-17T08:18:00Z</dcterms:modified>
</cp:coreProperties>
</file>